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76F0" w14:textId="77777777" w:rsidR="00A92153" w:rsidRPr="00A92153" w:rsidRDefault="00A92153" w:rsidP="00A92153">
      <w:r w:rsidRPr="00A92153">
        <w:rPr>
          <w:b/>
          <w:bCs/>
        </w:rPr>
        <w:t>ARTICLE XIII</w:t>
      </w:r>
    </w:p>
    <w:p w14:paraId="5E84B7B7" w14:textId="77777777" w:rsidR="00A92153" w:rsidRPr="00A92153" w:rsidRDefault="00A92153" w:rsidP="00A92153">
      <w:r w:rsidRPr="00A92153">
        <w:rPr>
          <w:b/>
          <w:bCs/>
        </w:rPr>
        <w:t>Leaves and Absences</w:t>
      </w:r>
    </w:p>
    <w:p w14:paraId="325DFF8F" w14:textId="0EC386C4" w:rsidR="00A92153" w:rsidRDefault="00A92153" w:rsidP="00A92153">
      <w:r w:rsidRPr="00A92153">
        <w:t>Appointments are not extended through a leave of any length, either paid or</w:t>
      </w:r>
      <w:r>
        <w:t xml:space="preserve"> </w:t>
      </w:r>
      <w:r w:rsidRPr="00A92153">
        <w:t>unpaid, except as required by law.</w:t>
      </w:r>
    </w:p>
    <w:p w14:paraId="56F24580" w14:textId="77777777" w:rsidR="00A92153" w:rsidRPr="00A92153" w:rsidRDefault="00A92153" w:rsidP="00A92153"/>
    <w:p w14:paraId="2D84CD37" w14:textId="647E478A" w:rsidR="00A92153" w:rsidRDefault="00A92153" w:rsidP="00A92153">
      <w:r w:rsidRPr="00A92153">
        <w:rPr>
          <w:u w:val="single"/>
        </w:rPr>
        <w:t xml:space="preserve">Absences </w:t>
      </w:r>
      <w:r w:rsidRPr="00A92153">
        <w:t>- When a bargaining unit member is absent, she/he will exercise</w:t>
      </w:r>
      <w:r>
        <w:t xml:space="preserve"> </w:t>
      </w:r>
      <w:r w:rsidRPr="00A92153">
        <w:t>her/his best efforts to reschedule her/his class or to obtain a suitable substitute</w:t>
      </w:r>
      <w:r>
        <w:t xml:space="preserve"> </w:t>
      </w:r>
      <w:r w:rsidRPr="00A92153">
        <w:t>for the classes she/he will miss. The bargaining unit member must notify the</w:t>
      </w:r>
      <w:r>
        <w:t xml:space="preserve"> </w:t>
      </w:r>
      <w:r w:rsidRPr="00A92153">
        <w:t>department chair or designee that she/he will be absent and to ensure the</w:t>
      </w:r>
      <w:r>
        <w:t xml:space="preserve"> </w:t>
      </w:r>
      <w:r w:rsidRPr="00A92153">
        <w:t>accommodation to cover the class is appropriate.</w:t>
      </w:r>
    </w:p>
    <w:p w14:paraId="76061C43" w14:textId="77777777" w:rsidR="00A92153" w:rsidRPr="00A92153" w:rsidRDefault="00A92153" w:rsidP="00A92153"/>
    <w:p w14:paraId="677ADAE5" w14:textId="7EF87057" w:rsidR="00A92153" w:rsidRDefault="00A92153" w:rsidP="00A92153">
      <w:r w:rsidRPr="00A92153">
        <w:rPr>
          <w:highlight w:val="yellow"/>
        </w:rPr>
        <w:t>When the class is appropriately rescheduled or a suitable substitute is found or if</w:t>
      </w:r>
      <w:r w:rsidRPr="00A92153">
        <w:rPr>
          <w:highlight w:val="yellow"/>
        </w:rPr>
        <w:t xml:space="preserve"> </w:t>
      </w:r>
      <w:r w:rsidRPr="00A92153">
        <w:rPr>
          <w:highlight w:val="yellow"/>
        </w:rPr>
        <w:t>the absence is covered by an approved Bereavement or Jury Duty leave, the</w:t>
      </w:r>
      <w:r w:rsidRPr="00A92153">
        <w:rPr>
          <w:highlight w:val="yellow"/>
        </w:rPr>
        <w:t xml:space="preserve"> </w:t>
      </w:r>
      <w:r w:rsidRPr="00A92153">
        <w:rPr>
          <w:highlight w:val="yellow"/>
        </w:rPr>
        <w:t>bargaining unit member shall suffer no loss of pay</w:t>
      </w:r>
      <w:r w:rsidRPr="00A92153">
        <w:t>.</w:t>
      </w:r>
    </w:p>
    <w:p w14:paraId="6C66676B" w14:textId="77777777" w:rsidR="00A92153" w:rsidRPr="00A92153" w:rsidRDefault="00A92153" w:rsidP="00A92153"/>
    <w:p w14:paraId="7EDEF6D0" w14:textId="79D2923A" w:rsidR="00A92153" w:rsidRDefault="00A92153" w:rsidP="00A92153">
      <w:r w:rsidRPr="00A92153">
        <w:t>In cases of emergency, if the bargaining unit member is not able to reschedule</w:t>
      </w:r>
      <w:r>
        <w:t xml:space="preserve"> </w:t>
      </w:r>
      <w:r w:rsidRPr="00A92153">
        <w:t>the class or obtain a substitute the department chair may identify alternatives to</w:t>
      </w:r>
      <w:r>
        <w:t xml:space="preserve"> </w:t>
      </w:r>
      <w:r w:rsidRPr="00A92153">
        <w:t>rescheduling the class or finding a substitute to forgo the loss of pay.</w:t>
      </w:r>
    </w:p>
    <w:p w14:paraId="5B5964B6" w14:textId="77777777" w:rsidR="00A92153" w:rsidRPr="00A92153" w:rsidRDefault="00A92153" w:rsidP="00A92153"/>
    <w:p w14:paraId="4AA11D3F" w14:textId="01892C60" w:rsidR="00A92153" w:rsidRDefault="00A92153" w:rsidP="00A92153">
      <w:r w:rsidRPr="00A92153">
        <w:t>In all other cases, the absent individual will suffer a pro-rata reduction in pay for</w:t>
      </w:r>
      <w:r>
        <w:t xml:space="preserve"> e</w:t>
      </w:r>
      <w:r w:rsidRPr="00A92153">
        <w:t>ach class missed based on his/her then current rate of pay.</w:t>
      </w:r>
    </w:p>
    <w:p w14:paraId="45B7DDC2" w14:textId="77777777" w:rsidR="00A92153" w:rsidRPr="00A92153" w:rsidRDefault="00A92153" w:rsidP="00A92153"/>
    <w:p w14:paraId="355C75DE" w14:textId="0BD46F29" w:rsidR="00A92153" w:rsidRPr="00A92153" w:rsidRDefault="00A92153" w:rsidP="00A92153">
      <w:r w:rsidRPr="00A92153">
        <w:rPr>
          <w:u w:val="single"/>
        </w:rPr>
        <w:t xml:space="preserve">Bereavement Leave </w:t>
      </w:r>
      <w:r w:rsidRPr="00A92153">
        <w:t>- Bargaining unit members are eligible for up to three (3)</w:t>
      </w:r>
      <w:r>
        <w:t xml:space="preserve"> </w:t>
      </w:r>
      <w:r w:rsidRPr="00A92153">
        <w:t>consecutive University work days of bereavement leave in the event of a death in</w:t>
      </w:r>
      <w:r>
        <w:t xml:space="preserve"> </w:t>
      </w:r>
      <w:r w:rsidRPr="00A92153">
        <w:t>the immediate family,</w:t>
      </w:r>
      <w:r>
        <w:t xml:space="preserve"> </w:t>
      </w:r>
      <w:r w:rsidRPr="00A92153">
        <w:t>defined as a parent (including foster and step-parents),</w:t>
      </w:r>
      <w:r>
        <w:t xml:space="preserve"> </w:t>
      </w:r>
      <w:r w:rsidRPr="00A92153">
        <w:t>child, spouse/same-sex domestic partner, brother, sister, parent-in-law, son-in-</w:t>
      </w:r>
      <w:r>
        <w:t xml:space="preserve"> </w:t>
      </w:r>
      <w:r w:rsidRPr="00A92153">
        <w:t>law, daughter-in-law, brother-in-law, sister-in-law, domestic partner, step-child,</w:t>
      </w:r>
      <w:r>
        <w:t xml:space="preserve"> </w:t>
      </w:r>
      <w:r w:rsidRPr="00A92153">
        <w:t>foster child, grandparent, grandparent-in-law and grandchild. Other relatives</w:t>
      </w:r>
    </w:p>
    <w:p w14:paraId="37229E4A" w14:textId="77777777" w:rsidR="00A92153" w:rsidRDefault="00A92153" w:rsidP="00A92153">
      <w:r w:rsidRPr="00A92153">
        <w:t>living in the eligible employee's household are also considered immediate family.</w:t>
      </w:r>
    </w:p>
    <w:p w14:paraId="0E23D5A8" w14:textId="77777777" w:rsidR="00A92153" w:rsidRPr="00A92153" w:rsidRDefault="00A92153" w:rsidP="00A92153"/>
    <w:p w14:paraId="731B3939" w14:textId="02B84831" w:rsidR="00A92153" w:rsidRDefault="00A92153" w:rsidP="00A92153">
      <w:r w:rsidRPr="00A92153">
        <w:t>Bargaining unit members teaching one (1) day per week are eligible for up to one</w:t>
      </w:r>
      <w:r>
        <w:t xml:space="preserve"> </w:t>
      </w:r>
      <w:r w:rsidRPr="00A92153">
        <w:t>(1) paid bereavement day. Bargaining unit members teaching two (2) days per</w:t>
      </w:r>
      <w:r>
        <w:t xml:space="preserve"> </w:t>
      </w:r>
      <w:r w:rsidRPr="00A92153">
        <w:t>week are eligible for up to two (2) paid bereavement days. Bargaining unit</w:t>
      </w:r>
      <w:r>
        <w:t xml:space="preserve"> </w:t>
      </w:r>
      <w:r w:rsidRPr="00A92153">
        <w:t>members teaching three (3) or more days per week are eligible for up to three (3)</w:t>
      </w:r>
      <w:r>
        <w:t xml:space="preserve"> </w:t>
      </w:r>
      <w:r w:rsidRPr="00A92153">
        <w:t>paid bereavement days.</w:t>
      </w:r>
    </w:p>
    <w:p w14:paraId="11AB1CB6" w14:textId="77777777" w:rsidR="00A92153" w:rsidRPr="00A92153" w:rsidRDefault="00A92153" w:rsidP="00A92153"/>
    <w:p w14:paraId="610C0D37" w14:textId="77860B15" w:rsidR="00A92153" w:rsidRDefault="00A92153" w:rsidP="00A92153">
      <w:r w:rsidRPr="00A92153">
        <w:t>Eligible bargaining unit members must request leave by notifying their</w:t>
      </w:r>
      <w:r>
        <w:t xml:space="preserve"> </w:t>
      </w:r>
      <w:r w:rsidRPr="00A92153">
        <w:t>supervisors prior to taking leave. Upon request, supervisors have the discretion</w:t>
      </w:r>
      <w:r>
        <w:t xml:space="preserve"> </w:t>
      </w:r>
      <w:r w:rsidRPr="00A92153">
        <w:t>to allow additional time without pay.</w:t>
      </w:r>
    </w:p>
    <w:p w14:paraId="7ED207D1" w14:textId="77777777" w:rsidR="00A92153" w:rsidRPr="00A92153" w:rsidRDefault="00A92153" w:rsidP="00A92153"/>
    <w:p w14:paraId="6C1EFACB" w14:textId="5B0856D0" w:rsidR="00A92153" w:rsidRPr="00A92153" w:rsidRDefault="00A92153" w:rsidP="00A92153">
      <w:r w:rsidRPr="00A92153">
        <w:rPr>
          <w:highlight w:val="yellow"/>
          <w:u w:val="single"/>
        </w:rPr>
        <w:t>Jury Duty</w:t>
      </w:r>
      <w:r w:rsidRPr="00A92153">
        <w:rPr>
          <w:highlight w:val="yellow"/>
        </w:rPr>
        <w:t xml:space="preserve"> - Leave for court appearances include being subpoenaed as a court</w:t>
      </w:r>
      <w:r w:rsidRPr="00A92153">
        <w:rPr>
          <w:highlight w:val="yellow"/>
        </w:rPr>
        <w:t xml:space="preserve"> </w:t>
      </w:r>
      <w:r w:rsidRPr="00A92153">
        <w:rPr>
          <w:highlight w:val="yellow"/>
        </w:rPr>
        <w:t>witness or called for jury duty. Bargaining unit members must notify their</w:t>
      </w:r>
      <w:r w:rsidRPr="00A92153">
        <w:rPr>
          <w:highlight w:val="yellow"/>
        </w:rPr>
        <w:t xml:space="preserve"> </w:t>
      </w:r>
      <w:r w:rsidRPr="00A92153">
        <w:rPr>
          <w:highlight w:val="yellow"/>
        </w:rPr>
        <w:t>supervisors as soon as they learn they must serve and will receive full pay when</w:t>
      </w:r>
      <w:r w:rsidRPr="00A92153">
        <w:rPr>
          <w:highlight w:val="yellow"/>
        </w:rPr>
        <w:t xml:space="preserve"> </w:t>
      </w:r>
      <w:r w:rsidRPr="00A92153">
        <w:rPr>
          <w:highlight w:val="yellow"/>
        </w:rPr>
        <w:t>performing these services during work time. Bargaining unit members who are</w:t>
      </w:r>
      <w:r w:rsidRPr="00A92153">
        <w:rPr>
          <w:highlight w:val="yellow"/>
        </w:rPr>
        <w:t xml:space="preserve"> </w:t>
      </w:r>
      <w:r w:rsidRPr="00A92153">
        <w:rPr>
          <w:highlight w:val="yellow"/>
        </w:rPr>
        <w:t>notified of jury duty or subpoenaed as witnesses and subsequently excused</w:t>
      </w:r>
      <w:r w:rsidRPr="00A92153">
        <w:rPr>
          <w:highlight w:val="yellow"/>
        </w:rPr>
        <w:t xml:space="preserve"> </w:t>
      </w:r>
      <w:r w:rsidRPr="00A92153">
        <w:rPr>
          <w:highlight w:val="yellow"/>
        </w:rPr>
        <w:t>without serving should report to work as scheduled. Bargaining unit members</w:t>
      </w:r>
      <w:r w:rsidRPr="00A92153">
        <w:rPr>
          <w:highlight w:val="yellow"/>
        </w:rPr>
        <w:t xml:space="preserve"> </w:t>
      </w:r>
      <w:r w:rsidRPr="00A92153">
        <w:rPr>
          <w:highlight w:val="yellow"/>
        </w:rPr>
        <w:t>who are called to jury duty or other court appearances and released from their</w:t>
      </w:r>
      <w:r w:rsidRPr="00A92153">
        <w:rPr>
          <w:highlight w:val="yellow"/>
        </w:rPr>
        <w:t xml:space="preserve"> </w:t>
      </w:r>
      <w:r w:rsidRPr="00A92153">
        <w:rPr>
          <w:highlight w:val="yellow"/>
        </w:rPr>
        <w:t>duty at a time during the day that allows them to perform their work assignments</w:t>
      </w:r>
      <w:r w:rsidRPr="00A92153">
        <w:rPr>
          <w:highlight w:val="yellow"/>
        </w:rPr>
        <w:t xml:space="preserve"> </w:t>
      </w:r>
      <w:r w:rsidRPr="00A92153">
        <w:rPr>
          <w:highlight w:val="yellow"/>
        </w:rPr>
        <w:t>for the University will be expected to perform their assignments.</w:t>
      </w:r>
    </w:p>
    <w:p w14:paraId="51F4D8D2" w14:textId="77777777" w:rsidR="00715AD9" w:rsidRDefault="00715AD9"/>
    <w:sectPr w:rsidR="00715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53"/>
    <w:rsid w:val="00137DE6"/>
    <w:rsid w:val="00715AD9"/>
    <w:rsid w:val="00A92153"/>
    <w:rsid w:val="00FD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6EF7"/>
  <w15:chartTrackingRefBased/>
  <w15:docId w15:val="{A48524DA-AE08-F849-8ACB-B6BE9CCD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1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1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1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1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1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1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1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1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1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1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1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1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1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1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1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1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1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1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1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454</Words>
  <Characters>2420</Characters>
  <Application>Microsoft Office Word</Application>
  <DocSecurity>0</DocSecurity>
  <Lines>41</Lines>
  <Paragraphs>47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Shaw</dc:creator>
  <cp:keywords/>
  <dc:description/>
  <cp:lastModifiedBy>Kari Shaw</cp:lastModifiedBy>
  <cp:revision>1</cp:revision>
  <dcterms:created xsi:type="dcterms:W3CDTF">2026-03-17T22:15:00Z</dcterms:created>
  <dcterms:modified xsi:type="dcterms:W3CDTF">2026-03-17T22:22:00Z</dcterms:modified>
</cp:coreProperties>
</file>